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3F0" w:rsidRDefault="00D833F0" w:rsidP="00D833F0"/>
    <w:p w:rsidR="00D833F0" w:rsidRDefault="00D833F0" w:rsidP="00D833F0"/>
    <w:p w:rsidR="00D833F0" w:rsidRDefault="00D833F0" w:rsidP="00D833F0"/>
    <w:p w:rsidR="00D833F0" w:rsidRDefault="00201244" w:rsidP="00D833F0">
      <w:r>
        <w:rPr>
          <w:noProof/>
        </w:rPr>
        <w:drawing>
          <wp:inline distT="0" distB="0" distL="0" distR="0" wp14:anchorId="64BBF244">
            <wp:extent cx="1354667" cy="87355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65" cy="8770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185FA671">
            <wp:extent cx="1115483" cy="1115483"/>
            <wp:effectExtent l="0" t="0" r="889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38" cy="1119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1244" w:rsidRDefault="00201244" w:rsidP="00D833F0"/>
    <w:p w:rsidR="00201244" w:rsidRPr="00EB71CA" w:rsidRDefault="00E021A8" w:rsidP="001130DB">
      <w:pPr>
        <w:pStyle w:val="Title"/>
        <w:ind w:left="720"/>
        <w:jc w:val="center"/>
        <w:rPr>
          <w:rFonts w:asciiTheme="minorHAnsi" w:hAnsiTheme="minorHAnsi"/>
          <w:b/>
          <w:sz w:val="52"/>
        </w:rPr>
      </w:pPr>
      <w:r>
        <w:rPr>
          <w:rFonts w:asciiTheme="minorHAnsi" w:hAnsiTheme="minorHAnsi"/>
          <w:b/>
          <w:noProof/>
          <w:sz w:val="52"/>
        </w:rPr>
        <w:drawing>
          <wp:inline distT="0" distB="0" distL="0" distR="0" wp14:anchorId="751060B0" wp14:editId="105A3401">
            <wp:extent cx="1308495" cy="1185334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p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520" cy="119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244">
        <w:rPr>
          <w:rFonts w:asciiTheme="minorHAnsi" w:hAnsiTheme="minorHAnsi"/>
          <w:b/>
          <w:sz w:val="52"/>
        </w:rPr>
        <w:t xml:space="preserve">Realtor® &amp; Loan Originator List </w:t>
      </w:r>
      <w:r w:rsidR="001130DB">
        <w:rPr>
          <w:rFonts w:asciiTheme="minorHAnsi" w:hAnsiTheme="minorHAnsi"/>
          <w:b/>
          <w:sz w:val="52"/>
        </w:rPr>
        <w:t xml:space="preserve">  </w:t>
      </w:r>
      <w:r w:rsidR="00250C55">
        <w:rPr>
          <w:rFonts w:asciiTheme="minorHAnsi" w:hAnsiTheme="minorHAnsi"/>
          <w:b/>
          <w:sz w:val="52"/>
        </w:rPr>
        <w:t xml:space="preserve">   </w:t>
      </w:r>
      <w:bookmarkStart w:id="0" w:name="_GoBack"/>
      <w:bookmarkEnd w:id="0"/>
      <w:r w:rsidR="00201244">
        <w:rPr>
          <w:rFonts w:asciiTheme="minorHAnsi" w:hAnsiTheme="minorHAnsi"/>
          <w:b/>
          <w:sz w:val="52"/>
        </w:rPr>
        <w:t>Partnership Activities</w:t>
      </w:r>
    </w:p>
    <w:p w:rsidR="00201244" w:rsidRPr="00201244" w:rsidRDefault="00201244" w:rsidP="00D833F0">
      <w:pPr>
        <w:rPr>
          <w:sz w:val="28"/>
          <w:szCs w:val="28"/>
        </w:rPr>
      </w:pPr>
    </w:p>
    <w:p w:rsidR="00D833F0" w:rsidRPr="00201244" w:rsidRDefault="00D833F0" w:rsidP="00D833F0">
      <w:pPr>
        <w:rPr>
          <w:sz w:val="28"/>
          <w:szCs w:val="28"/>
        </w:rPr>
      </w:pPr>
    </w:p>
    <w:p w:rsidR="00D833F0" w:rsidRPr="001130DB" w:rsidRDefault="00D833F0" w:rsidP="00D833F0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1130DB">
        <w:rPr>
          <w:b/>
          <w:color w:val="0070C0"/>
          <w:sz w:val="28"/>
          <w:szCs w:val="28"/>
        </w:rPr>
        <w:t>Leveraging Listing Support</w:t>
      </w:r>
    </w:p>
    <w:p w:rsidR="00201244" w:rsidRDefault="00201244" w:rsidP="002012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Call/Contact with prospective Seller offering team support and client support during the listing process</w:t>
      </w:r>
    </w:p>
    <w:p w:rsidR="00201244" w:rsidRDefault="00201244" w:rsidP="00201244">
      <w:pPr>
        <w:pStyle w:val="ListParagraph"/>
        <w:ind w:left="1440"/>
        <w:rPr>
          <w:sz w:val="28"/>
          <w:szCs w:val="28"/>
        </w:rPr>
      </w:pPr>
    </w:p>
    <w:p w:rsidR="00201244" w:rsidRPr="001130DB" w:rsidRDefault="00201244" w:rsidP="00201244">
      <w:pPr>
        <w:pStyle w:val="ListParagraph"/>
        <w:ind w:left="1440"/>
        <w:rPr>
          <w:b/>
          <w:color w:val="0070C0"/>
          <w:sz w:val="28"/>
          <w:szCs w:val="28"/>
        </w:rPr>
      </w:pPr>
    </w:p>
    <w:p w:rsidR="00D833F0" w:rsidRPr="001130DB" w:rsidRDefault="00D833F0" w:rsidP="00D833F0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1130DB">
        <w:rPr>
          <w:b/>
          <w:color w:val="0070C0"/>
          <w:sz w:val="28"/>
          <w:szCs w:val="28"/>
        </w:rPr>
        <w:t xml:space="preserve">Annual Mortgage Fitness Review &amp; Identity Theft Screening </w:t>
      </w:r>
    </w:p>
    <w:p w:rsidR="00201244" w:rsidRDefault="00201244" w:rsidP="002012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Lender and Realtor can use this strategy to re-activate past client contact</w:t>
      </w:r>
    </w:p>
    <w:p w:rsidR="00201244" w:rsidRDefault="00201244" w:rsidP="002012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Realtor can opt to use this strategy with farm promotion </w:t>
      </w:r>
    </w:p>
    <w:p w:rsidR="00201244" w:rsidRPr="001130DB" w:rsidRDefault="00201244" w:rsidP="00201244">
      <w:pPr>
        <w:pStyle w:val="ListParagraph"/>
        <w:ind w:left="1440"/>
        <w:rPr>
          <w:b/>
          <w:color w:val="0070C0"/>
          <w:sz w:val="28"/>
          <w:szCs w:val="28"/>
        </w:rPr>
      </w:pPr>
    </w:p>
    <w:p w:rsidR="00201244" w:rsidRPr="001130DB" w:rsidRDefault="00D833F0" w:rsidP="00D833F0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1130DB">
        <w:rPr>
          <w:b/>
          <w:color w:val="0070C0"/>
          <w:sz w:val="28"/>
          <w:szCs w:val="28"/>
        </w:rPr>
        <w:t xml:space="preserve">Premium Open House Partnerships </w:t>
      </w:r>
    </w:p>
    <w:p w:rsidR="00201244" w:rsidRDefault="00201244" w:rsidP="002012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Lender and Realtor can leverage the “contact” options for an upcoming open house to include:</w:t>
      </w:r>
    </w:p>
    <w:p w:rsidR="00201244" w:rsidRDefault="00201244" w:rsidP="0020124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Feather Flags branded to both companies and professionals</w:t>
      </w:r>
    </w:p>
    <w:p w:rsidR="00201244" w:rsidRDefault="00201244" w:rsidP="0020124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Presence at Open House to offer Pre-Approval vs. Pre-Qualification to prospective buyers</w:t>
      </w:r>
    </w:p>
    <w:p w:rsidR="00D833F0" w:rsidRDefault="00201244" w:rsidP="0020124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Lender can help agent perform the 10/10/20 for the “Sneak Peek” Exclusive neighborhood Open House  invitation event prior to the public open house</w:t>
      </w:r>
      <w:r w:rsidR="00D833F0" w:rsidRPr="00201244">
        <w:rPr>
          <w:sz w:val="28"/>
          <w:szCs w:val="28"/>
        </w:rPr>
        <w:t xml:space="preserve"> </w:t>
      </w:r>
    </w:p>
    <w:p w:rsidR="00201244" w:rsidRDefault="00201244" w:rsidP="0020124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Lender can share the costs of the invitation to the Sneak Peak and the flyer promotion in the local area to promote Open House attendance</w:t>
      </w:r>
    </w:p>
    <w:p w:rsidR="00201244" w:rsidRDefault="00201244" w:rsidP="0020124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Lender can share in the thank you follow up after the event to advance connection with new prospects met at the Open House</w:t>
      </w:r>
    </w:p>
    <w:p w:rsidR="00201244" w:rsidRDefault="00201244" w:rsidP="0020124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Lender can offer reports on various issues: Credit Repair, Military Financing, Down Payment Scenarios at Open House </w:t>
      </w:r>
    </w:p>
    <w:p w:rsidR="00201244" w:rsidRPr="001130DB" w:rsidRDefault="00201244" w:rsidP="00201244">
      <w:pPr>
        <w:pStyle w:val="ListParagraph"/>
        <w:ind w:left="2160"/>
        <w:rPr>
          <w:color w:val="0070C0"/>
          <w:sz w:val="28"/>
          <w:szCs w:val="28"/>
        </w:rPr>
      </w:pPr>
    </w:p>
    <w:p w:rsidR="00201244" w:rsidRPr="001130DB" w:rsidRDefault="00D833F0" w:rsidP="00D833F0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1130DB">
        <w:rPr>
          <w:b/>
          <w:color w:val="0070C0"/>
          <w:sz w:val="28"/>
          <w:szCs w:val="28"/>
        </w:rPr>
        <w:t>Prospecting  Strategies for New Inventory- Forever, Open Houses</w:t>
      </w:r>
    </w:p>
    <w:p w:rsidR="00201244" w:rsidRDefault="00201244" w:rsidP="002012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Lender and Agent share costs and development of the Forever Home Direct mail strategy to profile trade up/down possibilities to local farm area for Agent</w:t>
      </w:r>
    </w:p>
    <w:p w:rsidR="00D833F0" w:rsidRPr="00E021A8" w:rsidRDefault="00D833F0" w:rsidP="00201244">
      <w:pPr>
        <w:pStyle w:val="ListParagraph"/>
        <w:ind w:left="1440"/>
        <w:rPr>
          <w:b/>
          <w:sz w:val="28"/>
          <w:szCs w:val="28"/>
        </w:rPr>
      </w:pPr>
      <w:r w:rsidRPr="00E021A8">
        <w:rPr>
          <w:b/>
          <w:sz w:val="28"/>
          <w:szCs w:val="28"/>
        </w:rPr>
        <w:t xml:space="preserve"> </w:t>
      </w:r>
    </w:p>
    <w:p w:rsidR="00D833F0" w:rsidRPr="001130DB" w:rsidRDefault="00D833F0" w:rsidP="00D833F0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1130DB">
        <w:rPr>
          <w:b/>
          <w:color w:val="0070C0"/>
          <w:sz w:val="28"/>
          <w:szCs w:val="28"/>
        </w:rPr>
        <w:t>New listing  or newly closed     Prospecting Strategies 10/10/20</w:t>
      </w:r>
    </w:p>
    <w:p w:rsidR="00201244" w:rsidRDefault="00201244" w:rsidP="002012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Lender and Agent conduct 10/10/20 activities around a newly listed or freshly closed transaction to provide referrals for new buyers and possible sellers in a neighborhood</w:t>
      </w:r>
    </w:p>
    <w:p w:rsidR="00201244" w:rsidRDefault="00201244" w:rsidP="002012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Lender/Agent can offer to conduct a Housewarming Party around a newly closed listing (* See events) </w:t>
      </w:r>
    </w:p>
    <w:p w:rsidR="00201244" w:rsidRPr="001130DB" w:rsidRDefault="00201244" w:rsidP="00201244">
      <w:pPr>
        <w:pStyle w:val="ListParagraph"/>
        <w:ind w:left="1440"/>
        <w:rPr>
          <w:color w:val="0070C0"/>
          <w:sz w:val="28"/>
          <w:szCs w:val="28"/>
        </w:rPr>
      </w:pPr>
    </w:p>
    <w:p w:rsidR="009C39EB" w:rsidRPr="00E021A8" w:rsidRDefault="00D833F0" w:rsidP="00D833F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130DB">
        <w:rPr>
          <w:b/>
          <w:color w:val="0070C0"/>
          <w:sz w:val="28"/>
          <w:szCs w:val="28"/>
        </w:rPr>
        <w:t>Marketing &amp; Branding thru Farming</w:t>
      </w:r>
    </w:p>
    <w:p w:rsidR="00201244" w:rsidRDefault="00201244" w:rsidP="002012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Realtor to compile monthly or bi-monthly neighborhood update flyer listing new listings, new closed transactions with call to action for Market Report, Home Valuation Report and leverage the lender’s services for an Annual Mortgage Fitness &amp; ID Theft Screening  - Equal branding – equal billing </w:t>
      </w:r>
    </w:p>
    <w:p w:rsidR="00201244" w:rsidRPr="001130DB" w:rsidRDefault="00201244" w:rsidP="00201244">
      <w:pPr>
        <w:pStyle w:val="ListParagraph"/>
        <w:ind w:left="1440"/>
        <w:rPr>
          <w:color w:val="0070C0"/>
          <w:sz w:val="28"/>
          <w:szCs w:val="28"/>
        </w:rPr>
      </w:pPr>
    </w:p>
    <w:p w:rsidR="00D833F0" w:rsidRPr="001130DB" w:rsidRDefault="00D833F0" w:rsidP="00D833F0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1130DB">
        <w:rPr>
          <w:b/>
          <w:color w:val="0070C0"/>
          <w:sz w:val="28"/>
          <w:szCs w:val="28"/>
        </w:rPr>
        <w:t>Leveraging Prospecting Platforms</w:t>
      </w:r>
    </w:p>
    <w:p w:rsidR="00201244" w:rsidRDefault="00201244" w:rsidP="002012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Lender and Realtor can leverage prospecting tools: </w:t>
      </w:r>
    </w:p>
    <w:p w:rsidR="00201244" w:rsidRDefault="00201244" w:rsidP="0020124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Interactive Voice Response Systems (</w:t>
      </w:r>
      <w:hyperlink r:id="rId10" w:history="1">
        <w:r w:rsidRPr="00E76BE3">
          <w:rPr>
            <w:rStyle w:val="Hyperlink"/>
            <w:sz w:val="28"/>
            <w:szCs w:val="28"/>
          </w:rPr>
          <w:t>www.SmartGuy800.com</w:t>
        </w:r>
      </w:hyperlink>
      <w:r>
        <w:rPr>
          <w:sz w:val="28"/>
          <w:szCs w:val="28"/>
        </w:rPr>
        <w:t xml:space="preserve">) </w:t>
      </w:r>
    </w:p>
    <w:p w:rsidR="00201244" w:rsidRDefault="00201244" w:rsidP="0020124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RedX.com for FSBO, Expired, For Rent by Owner</w:t>
      </w:r>
    </w:p>
    <w:p w:rsidR="00201244" w:rsidRPr="00E021A8" w:rsidRDefault="00201244" w:rsidP="00201244">
      <w:pPr>
        <w:pStyle w:val="ListParagraph"/>
        <w:ind w:left="2160"/>
        <w:rPr>
          <w:b/>
          <w:sz w:val="28"/>
          <w:szCs w:val="28"/>
        </w:rPr>
      </w:pPr>
    </w:p>
    <w:p w:rsidR="00D833F0" w:rsidRPr="001130DB" w:rsidRDefault="00D833F0" w:rsidP="00D833F0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1130DB">
        <w:rPr>
          <w:b/>
          <w:color w:val="0070C0"/>
          <w:sz w:val="28"/>
          <w:szCs w:val="28"/>
        </w:rPr>
        <w:t xml:space="preserve"> Lunch &amp; Learns- Educational Events </w:t>
      </w:r>
    </w:p>
    <w:p w:rsidR="00201244" w:rsidRDefault="00201244" w:rsidP="0020124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Lender and Agent to co-sponsor local educational events for various specificities in real estate like Credit Repair, First Time Home Buyer/Seller, Foreclosures, </w:t>
      </w:r>
      <w:r w:rsidR="00E021A8">
        <w:rPr>
          <w:sz w:val="28"/>
          <w:szCs w:val="28"/>
        </w:rPr>
        <w:t xml:space="preserve">Military Specialization, Estate Properties, Reverse Mortgages, etc. </w:t>
      </w:r>
    </w:p>
    <w:p w:rsidR="00E021A8" w:rsidRPr="00E021A8" w:rsidRDefault="00E021A8" w:rsidP="00E021A8">
      <w:pPr>
        <w:rPr>
          <w:b/>
          <w:sz w:val="28"/>
          <w:szCs w:val="28"/>
        </w:rPr>
      </w:pPr>
    </w:p>
    <w:p w:rsidR="00D833F0" w:rsidRPr="001130DB" w:rsidRDefault="00E021A8" w:rsidP="00D833F0">
      <w:pPr>
        <w:pStyle w:val="ListParagraph"/>
        <w:numPr>
          <w:ilvl w:val="0"/>
          <w:numId w:val="1"/>
        </w:numPr>
        <w:rPr>
          <w:b/>
          <w:color w:val="0070C0"/>
          <w:sz w:val="28"/>
          <w:szCs w:val="28"/>
        </w:rPr>
      </w:pPr>
      <w:r w:rsidRPr="001130DB">
        <w:rPr>
          <w:b/>
          <w:color w:val="0070C0"/>
          <w:sz w:val="28"/>
          <w:szCs w:val="28"/>
        </w:rPr>
        <w:t>Social Media &amp; Media Channels</w:t>
      </w:r>
    </w:p>
    <w:p w:rsidR="00E021A8" w:rsidRDefault="00E021A8" w:rsidP="00E021A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Lender and Realtor leveraging their services via local radio interviews, podcasts, blog posts, video clips, Facebook Biz Page events, LinkedIn reports</w:t>
      </w:r>
      <w:r w:rsidR="001130DB">
        <w:rPr>
          <w:sz w:val="28"/>
          <w:szCs w:val="28"/>
        </w:rPr>
        <w:t xml:space="preserve">, PR Releases, </w:t>
      </w:r>
      <w:r>
        <w:rPr>
          <w:sz w:val="28"/>
          <w:szCs w:val="28"/>
        </w:rPr>
        <w:t xml:space="preserve"> </w:t>
      </w:r>
    </w:p>
    <w:p w:rsidR="00E021A8" w:rsidRPr="00201244" w:rsidRDefault="00E021A8" w:rsidP="00E021A8">
      <w:pPr>
        <w:pStyle w:val="ListParagraph"/>
        <w:ind w:left="1440"/>
        <w:rPr>
          <w:sz w:val="28"/>
          <w:szCs w:val="28"/>
        </w:rPr>
      </w:pPr>
    </w:p>
    <w:p w:rsidR="00E021A8" w:rsidRPr="001130DB" w:rsidRDefault="00D833F0" w:rsidP="00E021A8">
      <w:pPr>
        <w:pStyle w:val="ListParagraph"/>
        <w:numPr>
          <w:ilvl w:val="0"/>
          <w:numId w:val="1"/>
        </w:numPr>
        <w:jc w:val="both"/>
        <w:rPr>
          <w:b/>
          <w:color w:val="0070C0"/>
          <w:sz w:val="28"/>
          <w:szCs w:val="28"/>
        </w:rPr>
      </w:pPr>
      <w:r w:rsidRPr="00E021A8">
        <w:rPr>
          <w:b/>
          <w:sz w:val="28"/>
          <w:szCs w:val="28"/>
        </w:rPr>
        <w:t xml:space="preserve"> </w:t>
      </w:r>
      <w:r w:rsidRPr="001130DB">
        <w:rPr>
          <w:b/>
          <w:color w:val="0070C0"/>
          <w:sz w:val="28"/>
          <w:szCs w:val="28"/>
        </w:rPr>
        <w:t xml:space="preserve">Annual Customer Appreciation  Events-Community </w:t>
      </w:r>
      <w:r w:rsidR="00E021A8" w:rsidRPr="001130DB">
        <w:rPr>
          <w:b/>
          <w:color w:val="0070C0"/>
          <w:sz w:val="28"/>
          <w:szCs w:val="28"/>
        </w:rPr>
        <w:t>Events</w:t>
      </w:r>
    </w:p>
    <w:p w:rsidR="00D833F0" w:rsidRDefault="00D833F0" w:rsidP="00E021A8">
      <w:pPr>
        <w:pStyle w:val="ListParagraph"/>
        <w:jc w:val="both"/>
        <w:rPr>
          <w:b/>
          <w:color w:val="0070C0"/>
          <w:sz w:val="28"/>
          <w:szCs w:val="28"/>
        </w:rPr>
      </w:pPr>
      <w:r w:rsidRPr="001130DB">
        <w:rPr>
          <w:b/>
          <w:color w:val="0070C0"/>
          <w:sz w:val="28"/>
          <w:szCs w:val="28"/>
        </w:rPr>
        <w:t>Charitable Promotional Events</w:t>
      </w:r>
    </w:p>
    <w:p w:rsidR="001130DB" w:rsidRDefault="001130DB" w:rsidP="00E021A8">
      <w:pPr>
        <w:pStyle w:val="ListParagraph"/>
        <w:jc w:val="both"/>
        <w:rPr>
          <w:b/>
          <w:color w:val="0070C0"/>
          <w:sz w:val="28"/>
          <w:szCs w:val="28"/>
        </w:rPr>
      </w:pPr>
    </w:p>
    <w:p w:rsidR="001130DB" w:rsidRDefault="001130DB" w:rsidP="00E021A8">
      <w:pPr>
        <w:pStyle w:val="ListParagraph"/>
        <w:jc w:val="both"/>
        <w:rPr>
          <w:b/>
          <w:color w:val="0070C0"/>
          <w:sz w:val="28"/>
          <w:szCs w:val="28"/>
        </w:rPr>
      </w:pPr>
    </w:p>
    <w:p w:rsidR="001130DB" w:rsidRDefault="001130DB" w:rsidP="00E021A8">
      <w:pPr>
        <w:pStyle w:val="ListParagraph"/>
        <w:jc w:val="both"/>
        <w:rPr>
          <w:b/>
          <w:color w:val="0070C0"/>
          <w:sz w:val="28"/>
          <w:szCs w:val="28"/>
        </w:rPr>
      </w:pPr>
    </w:p>
    <w:p w:rsidR="001130DB" w:rsidRDefault="001130DB" w:rsidP="00E021A8">
      <w:pPr>
        <w:pStyle w:val="ListParagraph"/>
        <w:jc w:val="both"/>
        <w:rPr>
          <w:b/>
          <w:color w:val="0070C0"/>
          <w:sz w:val="28"/>
          <w:szCs w:val="28"/>
        </w:rPr>
      </w:pPr>
    </w:p>
    <w:p w:rsidR="001130DB" w:rsidRPr="001130DB" w:rsidRDefault="001130DB" w:rsidP="001130DB">
      <w:pPr>
        <w:pStyle w:val="ListParagraph"/>
        <w:jc w:val="center"/>
        <w:rPr>
          <w:b/>
          <w:color w:val="0070C0"/>
          <w:sz w:val="28"/>
          <w:szCs w:val="28"/>
        </w:rPr>
      </w:pPr>
    </w:p>
    <w:p w:rsidR="00E021A8" w:rsidRPr="00201244" w:rsidRDefault="001130DB" w:rsidP="001130DB">
      <w:pPr>
        <w:pStyle w:val="ListParagraph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02CDB0" wp14:editId="3999B999">
            <wp:extent cx="660400" cy="1040130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l murph pic - Copy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51" cy="105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1A8" w:rsidRPr="0020124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A6" w:rsidRDefault="003C53A6" w:rsidP="001130DB">
      <w:pPr>
        <w:spacing w:after="0" w:line="240" w:lineRule="auto"/>
      </w:pPr>
      <w:r>
        <w:separator/>
      </w:r>
    </w:p>
  </w:endnote>
  <w:endnote w:type="continuationSeparator" w:id="0">
    <w:p w:rsidR="003C53A6" w:rsidRDefault="003C53A6" w:rsidP="0011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DB" w:rsidRPr="001130DB" w:rsidRDefault="001130DB" w:rsidP="001130DB">
    <w:pPr>
      <w:pStyle w:val="Footer"/>
      <w:jc w:val="center"/>
      <w:rPr>
        <w:color w:val="A6A6A6" w:themeColor="background1" w:themeShade="A6"/>
        <w:sz w:val="18"/>
      </w:rPr>
    </w:pPr>
    <w:r w:rsidRPr="001130DB">
      <w:rPr>
        <w:color w:val="A6A6A6" w:themeColor="background1" w:themeShade="A6"/>
        <w:sz w:val="18"/>
      </w:rPr>
      <w:t>Terri Murphy Communications, Inc. – Copyright©2016 – All Rights Reserved</w:t>
    </w:r>
  </w:p>
  <w:p w:rsidR="001130DB" w:rsidRPr="001130DB" w:rsidRDefault="001130DB" w:rsidP="001130DB">
    <w:pPr>
      <w:pStyle w:val="Footer"/>
      <w:jc w:val="center"/>
      <w:rPr>
        <w:color w:val="A6A6A6" w:themeColor="background1" w:themeShade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A6" w:rsidRDefault="003C53A6" w:rsidP="001130DB">
      <w:pPr>
        <w:spacing w:after="0" w:line="240" w:lineRule="auto"/>
      </w:pPr>
      <w:r>
        <w:separator/>
      </w:r>
    </w:p>
  </w:footnote>
  <w:footnote w:type="continuationSeparator" w:id="0">
    <w:p w:rsidR="003C53A6" w:rsidRDefault="003C53A6" w:rsidP="0011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57E84"/>
    <w:multiLevelType w:val="hybridMultilevel"/>
    <w:tmpl w:val="360CF772"/>
    <w:lvl w:ilvl="0" w:tplc="604CE22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F0"/>
    <w:rsid w:val="001130DB"/>
    <w:rsid w:val="00201244"/>
    <w:rsid w:val="00250C55"/>
    <w:rsid w:val="003C53A6"/>
    <w:rsid w:val="009C39EB"/>
    <w:rsid w:val="00B05038"/>
    <w:rsid w:val="00D833F0"/>
    <w:rsid w:val="00E0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D351C-184D-40AC-A494-F048F4F7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3F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012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12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012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0DB"/>
  </w:style>
  <w:style w:type="paragraph" w:styleId="Footer">
    <w:name w:val="footer"/>
    <w:basedOn w:val="Normal"/>
    <w:link w:val="FooterChar"/>
    <w:uiPriority w:val="99"/>
    <w:unhideWhenUsed/>
    <w:rsid w:val="0011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hyperlink" Target="http://www.SmartGuy800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Murphy</dc:creator>
  <cp:keywords/>
  <dc:description/>
  <cp:lastModifiedBy>Terri Murphy</cp:lastModifiedBy>
  <cp:revision>2</cp:revision>
  <dcterms:created xsi:type="dcterms:W3CDTF">2016-08-18T18:05:00Z</dcterms:created>
  <dcterms:modified xsi:type="dcterms:W3CDTF">2016-08-19T22:47:00Z</dcterms:modified>
</cp:coreProperties>
</file>